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61" w:rsidRPr="007F2E8C" w:rsidRDefault="00600661">
      <w:pPr>
        <w:pStyle w:val="ConsNormal"/>
        <w:ind w:right="0" w:firstLine="54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E8C" w:rsidRPr="007F2E8C">
        <w:rPr>
          <w:b/>
        </w:rPr>
        <w:t>ПРОЕКТ</w:t>
      </w:r>
      <w:r w:rsidRPr="007F2E8C">
        <w:rPr>
          <w:b/>
        </w:rPr>
        <w:tab/>
      </w:r>
    </w:p>
    <w:p w:rsidR="00600661" w:rsidRDefault="00600661">
      <w:pPr>
        <w:jc w:val="center"/>
      </w:pPr>
      <w:r>
        <w:t>КОНТРАКТ</w:t>
      </w:r>
    </w:p>
    <w:p w:rsidR="00600661" w:rsidRDefault="00600661">
      <w:pPr>
        <w:jc w:val="center"/>
      </w:pPr>
      <w:r>
        <w:t>с главой Местной администрации</w:t>
      </w:r>
    </w:p>
    <w:p w:rsidR="00600661" w:rsidRDefault="00600661">
      <w:pPr>
        <w:jc w:val="center"/>
      </w:pPr>
    </w:p>
    <w:p w:rsidR="00E05321" w:rsidRDefault="00E05321" w:rsidP="00E05321">
      <w:pPr>
        <w:pStyle w:val="w3-n"/>
      </w:pPr>
      <w:r>
        <w:t xml:space="preserve">                                                                                                                                 00_ года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Глава внутригородского муниципального образования Санкт-Петербурга муниципального округа СОСНОВАЯ ПОЛЯНА, действующий от имени внутригородского муниципального образования Санкт-Петербурга муниципального округа СОСНОВАЯ ПОЛЯНА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Муниципального Совета муниципального образования от ________ N ____ "__________" (наименование решения представительного органа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1. Общие положения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1.2. 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Местной администрации внутригородского муниципального образования Санкт-Петербурга муниципального округа СОСНОВАЯ ПОЛЯНА 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 xml:space="preserve">Место нахождения местной администрации: Санкт-Петербург, ул. Пограничника </w:t>
      </w:r>
      <w:proofErr w:type="spellStart"/>
      <w:r w:rsidRPr="00E05321">
        <w:rPr>
          <w:sz w:val="22"/>
          <w:szCs w:val="22"/>
        </w:rPr>
        <w:t>Гарькавого</w:t>
      </w:r>
      <w:proofErr w:type="spellEnd"/>
      <w:r w:rsidRPr="00E05321">
        <w:rPr>
          <w:sz w:val="22"/>
          <w:szCs w:val="22"/>
        </w:rPr>
        <w:t xml:space="preserve"> д.22, </w:t>
      </w:r>
      <w:proofErr w:type="spellStart"/>
      <w:r w:rsidRPr="00E05321">
        <w:rPr>
          <w:sz w:val="22"/>
          <w:szCs w:val="22"/>
        </w:rPr>
        <w:t>кор</w:t>
      </w:r>
      <w:proofErr w:type="spellEnd"/>
      <w:r w:rsidRPr="00E05321">
        <w:rPr>
          <w:sz w:val="22"/>
          <w:szCs w:val="22"/>
        </w:rPr>
        <w:t xml:space="preserve"> 3, лит 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1.3. Основанием для заключения настоящего контракта с главой местной администрации является решение Муниципального Совета  от _______ N ____ "___________________________________________"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 ____ (указывается период).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 Права и обязанности главы местной администрации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 Глава местной администрации вправе: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2.1.5. Подписывать и визировать документы в пределах своей компетенции.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2.1.7. Проводить в целях исполнения должностных обязанностей рабочие совещания.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 Глава местной администрации обязан: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2.2.1. Соблюдать при исполнении должностных обязанностей права и законные интересы граждан и организаций.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2.2.13. Заключать в установленном порядке контракты, договоры и соглашения в пределах своей компетенции.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2.2.20. Проявлять корректность в обращении с гражданами.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 Права и обязанности главы муниципального образования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3.1. Глава муниципального образования имеет право: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</w:t>
      </w:r>
      <w:r w:rsidRPr="00E05321">
        <w:rPr>
          <w:sz w:val="22"/>
          <w:szCs w:val="22"/>
        </w:rPr>
        <w:lastRenderedPageBreak/>
        <w:t>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3.2. Глава муниципального образования обязан: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 Оплата труда главы местной администрации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4.2. К дополнительным выплатам главе местной администрации относятся: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4.2.1. Ежемесячные надбавки к должностному окладу за классный чин.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4.2.2. Ежемесячные надбавки к должностному окладу за выслугу лет.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4.2.3. Ежемесячные надбавки к должностному окладу за особые условия муниципальной службы.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4.2.4. Премии по результатам работы.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4.2.5. Материальная помощь.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5. Рабочее (служебное) время и время отдыха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5.2. Главе местной администрации предоставляются: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5.2.1. Ежегодный основной оплачиваемый отпуск продолжительностью 30 календарных дней.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5.2.3. Отпуск без сохранения денежного содержания в случаях, предусмотренных федеральными законами.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7. Ответственность сторон настоящего контракта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7.2.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8. Разрешение споров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 Расторжение контракта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9.2. Настоящий контракт может быть расторгнут по соглашению сторон или в судебном порядке.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9.3. В судебном порядке настоящий контракт может быть расторгнут на основании: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10. Заключительные положения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10.2.2. По инициативе любой из сторон настоящего контракта.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05321" w:rsidRDefault="00E05321" w:rsidP="00E05321">
      <w:pPr>
        <w:pStyle w:val="w3-n"/>
      </w:pPr>
      <w: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11. Подписи сторон</w:t>
      </w:r>
    </w:p>
    <w:p w:rsidR="00600661" w:rsidRDefault="00600661">
      <w:pPr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"/>
        <w:gridCol w:w="1843"/>
        <w:gridCol w:w="851"/>
        <w:gridCol w:w="425"/>
        <w:gridCol w:w="709"/>
        <w:gridCol w:w="708"/>
        <w:gridCol w:w="142"/>
        <w:gridCol w:w="3260"/>
      </w:tblGrid>
      <w:tr w:rsidR="00600661">
        <w:trPr>
          <w:cantSplit/>
        </w:trPr>
        <w:tc>
          <w:tcPr>
            <w:tcW w:w="4423" w:type="dxa"/>
            <w:gridSpan w:val="4"/>
          </w:tcPr>
          <w:p w:rsidR="00600661" w:rsidRDefault="00600661">
            <w:pPr>
              <w:pStyle w:val="3"/>
              <w:rPr>
                <w:vertAlign w:val="superscript"/>
              </w:rPr>
            </w:pPr>
            <w:r>
              <w:t>Работодатель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pStyle w:val="3"/>
            </w:pPr>
            <w:r>
              <w:t>Работник</w:t>
            </w:r>
          </w:p>
        </w:tc>
      </w:tr>
      <w:tr w:rsidR="00600661">
        <w:trPr>
          <w:cantSplit/>
        </w:trPr>
        <w:tc>
          <w:tcPr>
            <w:tcW w:w="3572" w:type="dxa"/>
            <w:gridSpan w:val="3"/>
          </w:tcPr>
          <w:p w:rsidR="00600661" w:rsidRDefault="0060066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00661" w:rsidRDefault="00600661">
            <w:pPr>
              <w:jc w:val="center"/>
              <w:rPr>
                <w:sz w:val="14"/>
                <w:vertAlign w:val="superscript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4"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jc w:val="center"/>
              <w:rPr>
                <w:sz w:val="14"/>
              </w:rPr>
            </w:pPr>
          </w:p>
        </w:tc>
      </w:tr>
      <w:tr w:rsidR="00600661">
        <w:trPr>
          <w:cantSplit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1" w:rsidRDefault="00600661">
            <w:pPr>
              <w:rPr>
                <w:sz w:val="18"/>
              </w:rPr>
            </w:pPr>
            <w:r>
              <w:rPr>
                <w:sz w:val="18"/>
              </w:rPr>
              <w:t>198264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600661" w:rsidRDefault="00600661" w:rsidP="00321C9B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Санкт-Петербург, ул. </w:t>
            </w:r>
            <w:proofErr w:type="spellStart"/>
            <w:r>
              <w:rPr>
                <w:sz w:val="20"/>
                <w:vertAlign w:val="superscript"/>
              </w:rPr>
              <w:t>П.Гарькавого</w:t>
            </w:r>
            <w:proofErr w:type="spellEnd"/>
            <w:r>
              <w:rPr>
                <w:sz w:val="20"/>
                <w:vertAlign w:val="superscript"/>
              </w:rPr>
              <w:t xml:space="preserve"> 2</w:t>
            </w:r>
            <w:r w:rsidR="00321C9B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\</w:t>
            </w:r>
            <w:r w:rsidR="00321C9B">
              <w:rPr>
                <w:sz w:val="20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380"/>
        </w:trPr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Юридический адрес</w:t>
            </w:r>
          </w:p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744-87-37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 по прописке (регистрации)</w:t>
            </w:r>
          </w:p>
        </w:tc>
      </w:tr>
      <w:tr w:rsidR="00600661">
        <w:trPr>
          <w:cantSplit/>
          <w:trHeight w:val="380"/>
        </w:trPr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телефона 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0661" w:rsidRDefault="00600661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600661">
        <w:trPr>
          <w:cantSplit/>
        </w:trPr>
        <w:tc>
          <w:tcPr>
            <w:tcW w:w="4423" w:type="dxa"/>
            <w:gridSpan w:val="4"/>
          </w:tcPr>
          <w:p w:rsidR="00600661" w:rsidRDefault="00600661">
            <w:pPr>
              <w:jc w:val="center"/>
              <w:rPr>
                <w:vertAlign w:val="superscript"/>
              </w:rPr>
            </w:pPr>
            <w:r>
              <w:rPr>
                <w:sz w:val="16"/>
              </w:rPr>
              <w:t>Реквизиты организации (Работодателя)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телефона</w:t>
            </w:r>
          </w:p>
        </w:tc>
      </w:tr>
      <w:tr w:rsidR="00600661">
        <w:trPr>
          <w:cantSplit/>
          <w:trHeight w:val="205"/>
        </w:trPr>
        <w:tc>
          <w:tcPr>
            <w:tcW w:w="1588" w:type="dxa"/>
          </w:tcPr>
          <w:p w:rsidR="00600661" w:rsidRDefault="00600661">
            <w:pPr>
              <w:rPr>
                <w:sz w:val="12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600661" w:rsidRDefault="00600661">
            <w:pPr>
              <w:jc w:val="center"/>
              <w:rPr>
                <w:sz w:val="12"/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00661" w:rsidRDefault="00600661">
            <w:pPr>
              <w:rPr>
                <w:sz w:val="18"/>
              </w:rPr>
            </w:pPr>
          </w:p>
          <w:p w:rsidR="00600661" w:rsidRDefault="00600661">
            <w:pPr>
              <w:rPr>
                <w:sz w:val="18"/>
              </w:rPr>
            </w:pPr>
            <w:r>
              <w:rPr>
                <w:sz w:val="18"/>
              </w:rPr>
              <w:t>Паспорт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</w:tcBorders>
            <w:vAlign w:val="center"/>
          </w:tcPr>
          <w:p w:rsidR="00600661" w:rsidRDefault="00600661" w:rsidP="0063446C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</w:t>
            </w:r>
            <w:r w:rsidR="0063446C">
              <w:rPr>
                <w:sz w:val="18"/>
              </w:rPr>
              <w:t>_</w:t>
            </w:r>
            <w:r>
              <w:rPr>
                <w:sz w:val="18"/>
              </w:rPr>
              <w:t>________________</w:t>
            </w:r>
          </w:p>
        </w:tc>
      </w:tr>
      <w:tr w:rsidR="00600661">
        <w:trPr>
          <w:cantSplit/>
          <w:trHeight w:val="240"/>
        </w:trPr>
        <w:tc>
          <w:tcPr>
            <w:tcW w:w="1588" w:type="dxa"/>
            <w:tcBorders>
              <w:top w:val="single" w:sz="4" w:space="0" w:color="auto"/>
            </w:tcBorders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</w:tcBorders>
          </w:tcPr>
          <w:p w:rsidR="00600661" w:rsidRDefault="00600661">
            <w:pPr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vMerge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254"/>
        </w:trPr>
        <w:tc>
          <w:tcPr>
            <w:tcW w:w="1588" w:type="dxa"/>
            <w:tcBorders>
              <w:top w:val="single" w:sz="4" w:space="0" w:color="auto"/>
              <w:bottom w:val="single" w:sz="6" w:space="0" w:color="auto"/>
            </w:tcBorders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00661" w:rsidRDefault="00600661">
            <w:pPr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  <w:p w:rsidR="00600661" w:rsidRDefault="0060066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Дата выдачи   «   » </w:t>
            </w:r>
            <w:r w:rsidR="0063446C">
              <w:rPr>
                <w:sz w:val="18"/>
              </w:rPr>
              <w:t>___________________</w:t>
            </w:r>
            <w:r>
              <w:rPr>
                <w:sz w:val="18"/>
              </w:rPr>
              <w:t xml:space="preserve"> года</w:t>
            </w:r>
          </w:p>
          <w:p w:rsidR="00600661" w:rsidRDefault="00600661">
            <w:pPr>
              <w:jc w:val="both"/>
              <w:rPr>
                <w:sz w:val="18"/>
              </w:rPr>
            </w:pPr>
          </w:p>
        </w:tc>
      </w:tr>
      <w:tr w:rsidR="00600661">
        <w:trPr>
          <w:cantSplit/>
          <w:trHeight w:val="265"/>
        </w:trPr>
        <w:tc>
          <w:tcPr>
            <w:tcW w:w="1588" w:type="dxa"/>
            <w:vAlign w:val="bottom"/>
          </w:tcPr>
          <w:p w:rsidR="00600661" w:rsidRDefault="00600661">
            <w:pPr>
              <w:pStyle w:val="2"/>
            </w:pPr>
            <w:r>
              <w:t>Глава МО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bottom"/>
          </w:tcPr>
          <w:p w:rsidR="00600661" w:rsidRDefault="00600661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25" w:type="dxa"/>
            <w:vMerge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Merge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234"/>
        </w:trPr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tcBorders>
              <w:bottom w:val="single" w:sz="2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</w:trPr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6"/>
              </w:rPr>
              <w:t>фамилия  инициалы</w:t>
            </w:r>
          </w:p>
        </w:tc>
        <w:tc>
          <w:tcPr>
            <w:tcW w:w="425" w:type="dxa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6"/>
              </w:rPr>
              <w:t>фамилия  инициалы</w:t>
            </w:r>
          </w:p>
        </w:tc>
      </w:tr>
      <w:tr w:rsidR="00600661">
        <w:trPr>
          <w:cantSplit/>
          <w:trHeight w:val="297"/>
        </w:trPr>
        <w:tc>
          <w:tcPr>
            <w:tcW w:w="1588" w:type="dxa"/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bottom"/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3260" w:type="dxa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297"/>
        </w:trPr>
        <w:tc>
          <w:tcPr>
            <w:tcW w:w="1588" w:type="dxa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35" w:type="dxa"/>
            <w:gridSpan w:val="3"/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260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343"/>
        </w:trPr>
        <w:tc>
          <w:tcPr>
            <w:tcW w:w="4423" w:type="dxa"/>
            <w:gridSpan w:val="4"/>
          </w:tcPr>
          <w:p w:rsidR="00600661" w:rsidRDefault="00600661">
            <w:pPr>
              <w:jc w:val="center"/>
              <w:rPr>
                <w:sz w:val="18"/>
              </w:rPr>
            </w:pPr>
          </w:p>
          <w:p w:rsidR="00600661" w:rsidRDefault="00600661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       М.П.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</w:tbl>
    <w:p w:rsidR="00600661" w:rsidRDefault="00600661"/>
    <w:sectPr w:rsidR="00600661" w:rsidSect="009B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E7C"/>
    <w:multiLevelType w:val="multilevel"/>
    <w:tmpl w:val="05E8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E703C9D"/>
    <w:multiLevelType w:val="hybridMultilevel"/>
    <w:tmpl w:val="CF1C1DA8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">
    <w:nsid w:val="7F2A4B35"/>
    <w:multiLevelType w:val="hybridMultilevel"/>
    <w:tmpl w:val="FE9E81E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10DC3"/>
    <w:rsid w:val="0007036B"/>
    <w:rsid w:val="000A37F7"/>
    <w:rsid w:val="00321C9B"/>
    <w:rsid w:val="00396A87"/>
    <w:rsid w:val="003E083E"/>
    <w:rsid w:val="00600661"/>
    <w:rsid w:val="0063446C"/>
    <w:rsid w:val="007F2E8C"/>
    <w:rsid w:val="00810DC3"/>
    <w:rsid w:val="0082130B"/>
    <w:rsid w:val="009B4097"/>
    <w:rsid w:val="00CE1C5E"/>
    <w:rsid w:val="00CF3BFC"/>
    <w:rsid w:val="00E05321"/>
    <w:rsid w:val="00E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97"/>
    <w:rPr>
      <w:sz w:val="24"/>
      <w:szCs w:val="24"/>
    </w:rPr>
  </w:style>
  <w:style w:type="paragraph" w:styleId="2">
    <w:name w:val="heading 2"/>
    <w:basedOn w:val="a"/>
    <w:next w:val="a"/>
    <w:qFormat/>
    <w:rsid w:val="009B409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B409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09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3-n">
    <w:name w:val="w3-n"/>
    <w:basedOn w:val="a"/>
    <w:rsid w:val="00E05321"/>
    <w:pPr>
      <w:spacing w:before="100" w:beforeAutospacing="1" w:after="100" w:afterAutospacing="1"/>
    </w:pPr>
  </w:style>
  <w:style w:type="paragraph" w:customStyle="1" w:styleId="w3-nf">
    <w:name w:val="w3-nf"/>
    <w:basedOn w:val="a"/>
    <w:rsid w:val="00E053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2021</Words>
  <Characters>16829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Сосновая Поляна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Данилова</dc:creator>
  <cp:lastModifiedBy>Компьютер</cp:lastModifiedBy>
  <cp:revision>3</cp:revision>
  <dcterms:created xsi:type="dcterms:W3CDTF">2019-11-11T07:07:00Z</dcterms:created>
  <dcterms:modified xsi:type="dcterms:W3CDTF">2019-11-14T11:42:00Z</dcterms:modified>
</cp:coreProperties>
</file>